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33571" w14:textId="0B898453" w:rsidR="006A0E1D" w:rsidRPr="007C36BC" w:rsidRDefault="006A0E1D" w:rsidP="007C36B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36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II plebiscytu „Zasłużona mieszkanka Ziemi Andrychowskiej”</w:t>
      </w:r>
    </w:p>
    <w:p w14:paraId="35A6160E" w14:textId="562F63B9" w:rsidR="007C36BC" w:rsidRDefault="007C36BC" w:rsidP="007C36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119D3A" w14:textId="77777777" w:rsidR="007C36BC" w:rsidRPr="006A0E1D" w:rsidRDefault="007C36BC" w:rsidP="007C36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A60686" w14:textId="77777777" w:rsidR="006A0E1D" w:rsidRPr="006A0E1D" w:rsidRDefault="006A0E1D" w:rsidP="007C36B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>§ 1. Postanowienia ogólne</w:t>
      </w:r>
    </w:p>
    <w:p w14:paraId="4D54E752" w14:textId="77777777" w:rsidR="006A0E1D" w:rsidRPr="006A0E1D" w:rsidRDefault="006A0E1D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>1.Zasady zawarte w niniejszym regulaminie, zwanym dalej „Regulaminem”, określają sposób i tryb przeprowadzenia plebiscytu i konkursu dla uczestników/uczestniczek plebiscytu – pod łączną nazwą „Zasłużona mieszkanka Ziemi Andrychowskiej”.</w:t>
      </w:r>
    </w:p>
    <w:p w14:paraId="4D3B07CF" w14:textId="77777777" w:rsidR="006A0E1D" w:rsidRPr="006A0E1D" w:rsidRDefault="006A0E1D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>2.Organizatorami plebiscytu i konkursu są:</w:t>
      </w:r>
    </w:p>
    <w:p w14:paraId="6CA773ED" w14:textId="77777777" w:rsidR="006A0E1D" w:rsidRPr="006A0E1D" w:rsidRDefault="006A0E1D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Towarzystwo Miłośników Andrychowa z siedzibą w Andrychowie (kod pocztowy: 34-120) przy ul. Krakowska 69, KRS 0000069770, NIP 5512252316; </w:t>
      </w:r>
    </w:p>
    <w:p w14:paraId="6F17423B" w14:textId="77777777" w:rsidR="006A0E1D" w:rsidRPr="006A0E1D" w:rsidRDefault="006A0E1D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Fundacja Memo z siedzibą w Roczynach (kod pocztowy 34-120), przy ul. Szkolnej 47, KRS 0000674961, NIP 5512629979</w:t>
      </w:r>
    </w:p>
    <w:p w14:paraId="6A54CA71" w14:textId="77777777" w:rsidR="006A0E1D" w:rsidRPr="006A0E1D" w:rsidRDefault="006A0E1D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>Nowiny Andrychowskie i Radio Andrychów z siedzibą w Andrychowie (kod pocztowy: 34-120) przy ul. Krakowskiej 74,</w:t>
      </w:r>
    </w:p>
    <w:p w14:paraId="51E73860" w14:textId="77777777" w:rsidR="006A0E1D" w:rsidRPr="006A0E1D" w:rsidRDefault="006A0E1D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>zwani w dalszej części niniejszego Regulaminu „Organizatorami”.</w:t>
      </w:r>
    </w:p>
    <w:p w14:paraId="4C9E0235" w14:textId="218B5A3C" w:rsidR="006A0E1D" w:rsidRDefault="006A0E1D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>3.Plebiscyt i konkurs zostaną przeprowadzone w dniach od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</w:t>
      </w:r>
      <w:r w:rsidR="007C36BC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>:00) do 7 marca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23:59).</w:t>
      </w:r>
    </w:p>
    <w:p w14:paraId="7A1169DD" w14:textId="77777777" w:rsidR="007C36BC" w:rsidRPr="006A0E1D" w:rsidRDefault="007C36BC" w:rsidP="007C36BC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4C7968D" w14:textId="77777777" w:rsidR="006A0E1D" w:rsidRPr="006A0E1D" w:rsidRDefault="006A0E1D" w:rsidP="007C36B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>§ 2. Plebiscyt – kandydatury i głosowanie</w:t>
      </w:r>
    </w:p>
    <w:p w14:paraId="57E77D42" w14:textId="65FE7F16" w:rsidR="006A0E1D" w:rsidRPr="006A0E1D" w:rsidRDefault="006A0E1D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>1.W dniach od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(od godz. </w:t>
      </w:r>
      <w:r w:rsidR="007C36BC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>:00) do 7 marca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(do godz. 23:59) uczestnicy/uczestniczki plebiscytu głosują </w:t>
      </w:r>
      <w:r w:rsidR="007C3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jeden raz </w:t>
      </w:r>
      <w:bookmarkStart w:id="0" w:name="_GoBack"/>
      <w:bookmarkEnd w:id="0"/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>na jedną spośród postaci wskazanych przez Organizatorów (w formularzu do głosowania są dostępne również wszystkie opisy nominowanych). Lista kandydatek została przygotowana w oparciu o publikację „Kto był kim w Andrychowie”.</w:t>
      </w:r>
    </w:p>
    <w:p w14:paraId="66BD253D" w14:textId="070E611A" w:rsidR="006A0E1D" w:rsidRDefault="006A0E1D" w:rsidP="007C36BC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2.Głosowanie odbywa się poprzez oddanie głosu za pomocą formularza dostępnego pod linkiem </w:t>
      </w:r>
      <w:hyperlink r:id="rId4" w:tgtFrame="_blank" w:history="1">
        <w:r w:rsidRPr="006A0E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https://goo.gl/forms/XqS8gPqhksvSC3ay1</w:t>
        </w:r>
      </w:hyperlink>
    </w:p>
    <w:p w14:paraId="4DAFE4FB" w14:textId="5B1A7CCA" w:rsidR="007C36BC" w:rsidRPr="007C36BC" w:rsidRDefault="007C36BC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6BC">
        <w:rPr>
          <w:rFonts w:ascii="Times New Roman" w:eastAsia="Times New Roman" w:hAnsi="Times New Roman" w:cs="Times New Roman"/>
          <w:sz w:val="24"/>
          <w:szCs w:val="24"/>
          <w:lang w:eastAsia="pl-PL"/>
        </w:rPr>
        <w:t>3.Głosy można oddawać również poprzez e-mail (</w:t>
      </w:r>
      <w:hyperlink r:id="rId5" w:history="1">
        <w:r w:rsidRPr="007C36BC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tma.andrychow@gmail.com</w:t>
        </w:r>
      </w:hyperlink>
      <w:r w:rsidRPr="007C36BC">
        <w:rPr>
          <w:rFonts w:ascii="Times New Roman" w:eastAsia="Times New Roman" w:hAnsi="Times New Roman" w:cs="Times New Roman"/>
          <w:sz w:val="24"/>
          <w:szCs w:val="24"/>
          <w:lang w:eastAsia="pl-PL"/>
        </w:rPr>
        <w:t>), telefonicznie (tel. 604 210 949 lub 788 870 275) i korespondencyjnie (ul. Krakowska 69, 34-120 Andrychów).</w:t>
      </w:r>
    </w:p>
    <w:p w14:paraId="014A9451" w14:textId="77630B23" w:rsidR="006A0E1D" w:rsidRPr="006A0E1D" w:rsidRDefault="007C36BC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A0E1D"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>.Wyniki plebiscytu zostaną ogłoszone 8 marca 20</w:t>
      </w:r>
      <w:r w:rsid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6A0E1D"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na stronach Organizatorów.</w:t>
      </w:r>
    </w:p>
    <w:p w14:paraId="2528A445" w14:textId="06A2BB97" w:rsidR="006A0E1D" w:rsidRDefault="007C36BC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A0E1D"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.Ze względu na zamiar przeprowadzenia kolejnych edycji plebiscytu w następnych latach możliwe jest zgłaszanie innych zasłużonych mieszkanek Ziemi Andrychowskiej. Planuje się przeprowadzenie plebiscytu w 2 kategoriach: postać historyczna i postać żyjąca współcześnie. Zgłoszenia wraz z krótkim uzasadnieniem należy przesyłać listownie na adres Towarzystwa Miłośników Andrychowa (ul. Krakowska 69, 34-120 Andrychów) lub za pomocą poczty elektronicznej na adres e-mail: </w:t>
      </w:r>
      <w:hyperlink r:id="rId6" w:history="1">
        <w:r w:rsidR="006A0E1D" w:rsidRPr="006A0E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tma.andrychow@gmail.com</w:t>
        </w:r>
      </w:hyperlink>
      <w:r w:rsidR="006A0E1D"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03480E" w14:textId="77777777" w:rsidR="007C36BC" w:rsidRPr="006A0E1D" w:rsidRDefault="007C36BC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6ABC11" w14:textId="505FCF5B" w:rsidR="006A0E1D" w:rsidRPr="006A0E1D" w:rsidRDefault="006A0E1D" w:rsidP="007C36B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7C36B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>. Informacja przekazywana na podstawie art. 13 RODO</w:t>
      </w:r>
    </w:p>
    <w:p w14:paraId="70BDB3F6" w14:textId="77777777" w:rsidR="006A0E1D" w:rsidRPr="006A0E1D" w:rsidRDefault="006A0E1D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 Administratorem danych osobowych (dalej: „Administrator”) jest Towarzystwo Miłośników Andrychowa ul. Krakowska 69, 34-120 Andrychów; kontakt mailowy: tma.andrychow@gmail.com lub telefoniczny: 788870275 </w:t>
      </w:r>
    </w:p>
    <w:p w14:paraId="38ADD1C3" w14:textId="77777777" w:rsidR="006A0E1D" w:rsidRPr="006A0E1D" w:rsidRDefault="006A0E1D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 sprawach związanych z Pani/Pana danymi proszę kontaktować się z członkinią zarządu Towarzystwa Darią Rusin, kontakt pisemny za pomocą poczty tradycyjnej na adres lub na adres e-mail: </w:t>
      </w:r>
      <w:hyperlink r:id="rId7" w:history="1">
        <w:r w:rsidRPr="006A0E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tma.andrychow@gmail.com</w:t>
        </w:r>
      </w:hyperlink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55072B" w14:textId="77777777" w:rsidR="006A0E1D" w:rsidRPr="006A0E1D" w:rsidRDefault="006A0E1D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Pani/Pana dane osobowe są przetwarzane w celu realizacji plebiscytu na zasłużoną mieszkankę Ziemi Andrychowskiej </w:t>
      </w:r>
    </w:p>
    <w:p w14:paraId="7C00FAF2" w14:textId="77777777" w:rsidR="006A0E1D" w:rsidRPr="006A0E1D" w:rsidRDefault="006A0E1D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Pani/Pana dane osobowe będą przechowywane do czasu wykonania wszystkich czynności związanych z realizacją celu przetwarzania, a po tym czasie, przez okres 5 lat. </w:t>
      </w:r>
    </w:p>
    <w:p w14:paraId="4CA81FB5" w14:textId="77777777" w:rsidR="006A0E1D" w:rsidRPr="006A0E1D" w:rsidRDefault="006A0E1D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>5. Posiada Pani/Pan, z zastrzeżeniem ograniczeń i wył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czeń wynikających z RODO, prawo do: </w:t>
      </w:r>
    </w:p>
    <w:p w14:paraId="68D53E17" w14:textId="77777777" w:rsidR="006A0E1D" w:rsidRPr="006A0E1D" w:rsidRDefault="006A0E1D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dostępu do swoich danych osobowych, zgodnie z art. 15 RODO, </w:t>
      </w:r>
    </w:p>
    <w:p w14:paraId="57BBE24E" w14:textId="77777777" w:rsidR="006A0E1D" w:rsidRPr="006A0E1D" w:rsidRDefault="006A0E1D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żądania ich sprostowania, zgodnie z art. 16 RODO, </w:t>
      </w:r>
    </w:p>
    <w:p w14:paraId="5DE59E08" w14:textId="77777777" w:rsidR="006A0E1D" w:rsidRPr="006A0E1D" w:rsidRDefault="006A0E1D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usunięcia lub ograniczenia przetwarzania, zgodnie z art. 17 i 18 RODO, </w:t>
      </w:r>
    </w:p>
    <w:p w14:paraId="4CEC6EA0" w14:textId="77777777" w:rsidR="006A0E1D" w:rsidRPr="006A0E1D" w:rsidRDefault="006A0E1D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wniesienia sprzeciwu wobec przetwarzania, zgodnie z art. 21 RODO, </w:t>
      </w:r>
    </w:p>
    <w:p w14:paraId="255CC22C" w14:textId="77777777" w:rsidR="006A0E1D" w:rsidRPr="006A0E1D" w:rsidRDefault="006A0E1D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żądania przeniesienia danych do innego administratora, zgodnie z art. 20 RODO. </w:t>
      </w:r>
    </w:p>
    <w:p w14:paraId="7291E7D9" w14:textId="77777777" w:rsidR="006A0E1D" w:rsidRPr="006A0E1D" w:rsidRDefault="006A0E1D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Przysługuje Pani/Panu prawo złożenia skargi do Prezesa Urzędu Ochrony Danych Osobowych. </w:t>
      </w:r>
    </w:p>
    <w:p w14:paraId="6278762D" w14:textId="77777777" w:rsidR="006A0E1D" w:rsidRPr="006A0E1D" w:rsidRDefault="006A0E1D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Podanie przez Pana/Panią danych osobowych jest dobrowolne. Jeżeli przetwarzanie danych osobowych odbywa się na podstawie zgody to zgoda ta może być w każdej chwili wycofana, bez wpływu na zgodność z prawem wcześniej wykonanych czynności przetwarzania. </w:t>
      </w:r>
    </w:p>
    <w:p w14:paraId="425A9069" w14:textId="77777777" w:rsidR="006A0E1D" w:rsidRPr="006A0E1D" w:rsidRDefault="006A0E1D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Nie przewiduje się automatycznego podejmowania decyzji wobec osób, których dane są przetwarzane. </w:t>
      </w:r>
    </w:p>
    <w:p w14:paraId="2762F3D9" w14:textId="77777777" w:rsidR="006A0E1D" w:rsidRPr="006A0E1D" w:rsidRDefault="006A0E1D" w:rsidP="007C36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E1D">
        <w:rPr>
          <w:rFonts w:ascii="Times New Roman" w:eastAsia="Times New Roman" w:hAnsi="Times New Roman" w:cs="Times New Roman"/>
          <w:sz w:val="24"/>
          <w:szCs w:val="24"/>
          <w:lang w:eastAsia="pl-PL"/>
        </w:rPr>
        <w:t>9. Administrator danych nie ma zamiaru przekazywać danych osobowych do państwa trzeciego lub organizacji międzynarodowej czy krajowej.</w:t>
      </w:r>
    </w:p>
    <w:p w14:paraId="1A318E4C" w14:textId="77777777" w:rsidR="006A0E1D" w:rsidRDefault="006A0E1D" w:rsidP="007C36BC"/>
    <w:sectPr w:rsidR="006A0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1D"/>
    <w:rsid w:val="00673E8B"/>
    <w:rsid w:val="006A0E1D"/>
    <w:rsid w:val="007C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8F09"/>
  <w15:chartTrackingRefBased/>
  <w15:docId w15:val="{783964DE-9260-4F94-8AE2-B2E549A9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0E1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ma.andrychow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ma.andrychow@gmail.com" TargetMode="External"/><Relationship Id="rId5" Type="http://schemas.openxmlformats.org/officeDocument/2006/relationships/hyperlink" Target="mailto:tma.andrychow@gmail.com" TargetMode="External"/><Relationship Id="rId4" Type="http://schemas.openxmlformats.org/officeDocument/2006/relationships/hyperlink" Target="https://docs.google.com/forms/d/e/1FAIpQLScwLenMSY1V5xEFdkPDO0zefBP4ySyzAsEysQqPFAIFYy0-Vw/viewform?fbclid=IwAR2KXuCF7fochHLpuOjCC_kJhDi2ZmzluUst5sf9IFjzB-x67WkeUDZ9dB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Rusin</dc:creator>
  <cp:keywords/>
  <dc:description/>
  <cp:lastModifiedBy>Joanna Rusin</cp:lastModifiedBy>
  <cp:revision>3</cp:revision>
  <dcterms:created xsi:type="dcterms:W3CDTF">2020-02-13T21:31:00Z</dcterms:created>
  <dcterms:modified xsi:type="dcterms:W3CDTF">2020-02-14T08:37:00Z</dcterms:modified>
</cp:coreProperties>
</file>